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99F" w:rsidRPr="00F66DB2" w:rsidRDefault="00AF299F" w:rsidP="00AF299F">
      <w:pPr>
        <w:tabs>
          <w:tab w:val="left" w:pos="7740"/>
        </w:tabs>
        <w:spacing w:after="0" w:line="240" w:lineRule="auto"/>
        <w:ind w:right="1980" w:firstLine="708"/>
        <w:jc w:val="both"/>
        <w:rPr>
          <w:rFonts w:ascii="Arial" w:hAnsi="Arial" w:cs="Arial"/>
          <w:b/>
          <w:sz w:val="24"/>
          <w:szCs w:val="24"/>
          <w:lang w:eastAsia="es-ES_tradn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0DFE04" wp14:editId="1AD68C30">
            <wp:simplePos x="0" y="0"/>
            <wp:positionH relativeFrom="margin">
              <wp:posOffset>-16510</wp:posOffset>
            </wp:positionH>
            <wp:positionV relativeFrom="paragraph">
              <wp:posOffset>-26670</wp:posOffset>
            </wp:positionV>
            <wp:extent cx="463550" cy="585470"/>
            <wp:effectExtent l="0" t="0" r="0" b="0"/>
            <wp:wrapNone/>
            <wp:docPr id="34" name="Imagen 34" descr="Imagen relacionad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 descr="Imagen relacionada"/>
                    <pic:cNvPicPr>
                      <a:picLocks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DB2">
        <w:rPr>
          <w:rFonts w:ascii="Arial" w:hAnsi="Arial" w:cs="Arial"/>
          <w:b/>
          <w:sz w:val="24"/>
          <w:szCs w:val="24"/>
        </w:rPr>
        <w:t xml:space="preserve"> COLEGIO MADRES DOMINICAS</w:t>
      </w:r>
    </w:p>
    <w:p w:rsidR="00AF299F" w:rsidRPr="00F66DB2" w:rsidRDefault="00AF299F" w:rsidP="00AF299F">
      <w:pPr>
        <w:tabs>
          <w:tab w:val="left" w:pos="7740"/>
        </w:tabs>
        <w:spacing w:after="0" w:line="240" w:lineRule="auto"/>
        <w:ind w:right="1980"/>
        <w:jc w:val="both"/>
        <w:rPr>
          <w:rFonts w:ascii="Arial" w:hAnsi="Arial" w:cs="Arial"/>
          <w:b/>
          <w:sz w:val="24"/>
          <w:szCs w:val="24"/>
        </w:rPr>
      </w:pPr>
      <w:r w:rsidRPr="00F66DB2">
        <w:rPr>
          <w:rFonts w:ascii="Arial" w:hAnsi="Arial" w:cs="Arial"/>
          <w:b/>
          <w:sz w:val="24"/>
          <w:szCs w:val="24"/>
        </w:rPr>
        <w:t xml:space="preserve">            CONCEPCIÓN    </w:t>
      </w:r>
    </w:p>
    <w:p w:rsidR="00AF299F" w:rsidRPr="00F66DB2" w:rsidRDefault="00AF299F" w:rsidP="00AF299F">
      <w:pPr>
        <w:tabs>
          <w:tab w:val="left" w:pos="7200"/>
        </w:tabs>
        <w:spacing w:after="0" w:line="240" w:lineRule="auto"/>
        <w:ind w:right="1980"/>
        <w:jc w:val="both"/>
        <w:rPr>
          <w:rFonts w:ascii="Arial" w:hAnsi="Arial" w:cs="Arial"/>
          <w:szCs w:val="24"/>
          <w:u w:val="single"/>
        </w:rPr>
      </w:pPr>
      <w:r w:rsidRPr="00F66DB2">
        <w:rPr>
          <w:rFonts w:ascii="Arial" w:hAnsi="Arial" w:cs="Arial"/>
          <w:szCs w:val="24"/>
        </w:rPr>
        <w:t xml:space="preserve">           Departamento de Educación Básica </w:t>
      </w:r>
    </w:p>
    <w:p w:rsidR="00AF299F" w:rsidRPr="00F66DB2" w:rsidRDefault="00AF299F" w:rsidP="00AF299F">
      <w:pPr>
        <w:tabs>
          <w:tab w:val="left" w:pos="7200"/>
        </w:tabs>
        <w:spacing w:after="0" w:line="240" w:lineRule="auto"/>
        <w:ind w:right="1980"/>
        <w:jc w:val="both"/>
        <w:rPr>
          <w:rFonts w:ascii="Arial" w:hAnsi="Arial" w:cs="Arial"/>
          <w:szCs w:val="24"/>
          <w:u w:val="single"/>
        </w:rPr>
      </w:pPr>
      <w:r w:rsidRPr="00F66DB2">
        <w:rPr>
          <w:rFonts w:ascii="Arial" w:hAnsi="Arial" w:cs="Arial"/>
          <w:szCs w:val="24"/>
        </w:rPr>
        <w:t xml:space="preserve">           Asignatura: </w:t>
      </w:r>
      <w:r>
        <w:rPr>
          <w:rFonts w:ascii="Arial" w:hAnsi="Arial" w:cs="Arial"/>
          <w:szCs w:val="24"/>
        </w:rPr>
        <w:t>Ciencias Naturales</w:t>
      </w:r>
    </w:p>
    <w:p w:rsidR="00AF299F" w:rsidRPr="00F66DB2" w:rsidRDefault="00AF299F" w:rsidP="00AF299F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F66DB2">
        <w:rPr>
          <w:rFonts w:ascii="Arial" w:hAnsi="Arial" w:cs="Arial"/>
          <w:szCs w:val="24"/>
        </w:rPr>
        <w:t xml:space="preserve">           Profesora: Camila </w:t>
      </w:r>
      <w:r>
        <w:rPr>
          <w:rFonts w:ascii="Arial" w:hAnsi="Arial" w:cs="Arial"/>
          <w:szCs w:val="24"/>
        </w:rPr>
        <w:t>Godoy – Camila Vargas</w:t>
      </w:r>
    </w:p>
    <w:p w:rsidR="00AF299F" w:rsidRPr="00F66DB2" w:rsidRDefault="00AF299F" w:rsidP="00AF299F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hAnsi="Arial" w:cs="Arial"/>
          <w:szCs w:val="24"/>
        </w:rPr>
      </w:pPr>
    </w:p>
    <w:p w:rsidR="00AF299F" w:rsidRPr="00F66DB2" w:rsidRDefault="00AF299F" w:rsidP="00AF299F">
      <w:pPr>
        <w:keepNext/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es-ES_tradnl"/>
        </w:rPr>
      </w:pPr>
      <w:r w:rsidRPr="00F66DB2">
        <w:rPr>
          <w:rFonts w:ascii="Arial" w:eastAsia="Times New Roman" w:hAnsi="Arial" w:cs="Arial"/>
          <w:b/>
          <w:spacing w:val="80"/>
          <w:sz w:val="24"/>
          <w:szCs w:val="24"/>
          <w:lang w:eastAsia="es-ES_tradnl"/>
        </w:rPr>
        <w:t xml:space="preserve">Guía Refuerzo de </w:t>
      </w:r>
      <w:r>
        <w:rPr>
          <w:rFonts w:ascii="Arial" w:eastAsia="Times New Roman" w:hAnsi="Arial" w:cs="Arial"/>
          <w:b/>
          <w:spacing w:val="80"/>
          <w:sz w:val="24"/>
          <w:szCs w:val="24"/>
          <w:lang w:eastAsia="es-ES_tradnl"/>
        </w:rPr>
        <w:t>Cs. Naturales</w:t>
      </w:r>
      <w:r>
        <w:rPr>
          <w:rFonts w:ascii="Arial" w:eastAsia="Times New Roman" w:hAnsi="Arial" w:cs="Arial"/>
          <w:b/>
          <w:spacing w:val="80"/>
          <w:sz w:val="24"/>
          <w:szCs w:val="24"/>
          <w:lang w:eastAsia="es-ES_tradnl"/>
        </w:rPr>
        <w:t xml:space="preserve"> nª5</w:t>
      </w:r>
    </w:p>
    <w:p w:rsidR="00AF299F" w:rsidRPr="00F66DB2" w:rsidRDefault="00AF299F" w:rsidP="00AF299F">
      <w:pPr>
        <w:spacing w:after="0" w:line="240" w:lineRule="auto"/>
        <w:jc w:val="center"/>
        <w:rPr>
          <w:rFonts w:ascii="Arial" w:eastAsia="Times New Roman" w:hAnsi="Arial" w:cs="Arial"/>
          <w:spacing w:val="80"/>
          <w:sz w:val="24"/>
          <w:szCs w:val="24"/>
          <w:u w:val="single"/>
          <w:lang w:eastAsia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22"/>
      </w:tblGrid>
      <w:tr w:rsidR="00AF299F" w:rsidRPr="00F66DB2" w:rsidTr="0094773A">
        <w:tc>
          <w:tcPr>
            <w:tcW w:w="10722" w:type="dxa"/>
          </w:tcPr>
          <w:p w:rsidR="00AF299F" w:rsidRPr="00F66DB2" w:rsidRDefault="00AF299F" w:rsidP="0094773A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es-ES_tradnl"/>
              </w:rPr>
            </w:pPr>
            <w:r w:rsidRPr="00F66DB2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es-ES_tradnl"/>
              </w:rPr>
              <w:t xml:space="preserve">Nombre:                                                                                                             </w:t>
            </w:r>
          </w:p>
        </w:tc>
      </w:tr>
    </w:tbl>
    <w:p w:rsidR="003A2DA5" w:rsidRDefault="003A2DA5"/>
    <w:p w:rsidR="00AF299F" w:rsidRDefault="00AF299F" w:rsidP="00AF299F">
      <w:pPr>
        <w:pStyle w:val="Prrafodelista"/>
        <w:numPr>
          <w:ilvl w:val="0"/>
          <w:numId w:val="1"/>
        </w:numPr>
      </w:pPr>
      <w:r>
        <w:t>Completa el siguiente mapa conceptual con las palabras claves.</w:t>
      </w:r>
    </w:p>
    <w:p w:rsidR="00AF299F" w:rsidRDefault="00AF299F" w:rsidP="00AF299F">
      <w:pPr>
        <w:jc w:val="center"/>
      </w:pPr>
      <w:r>
        <w:rPr>
          <w:noProof/>
        </w:rPr>
        <w:drawing>
          <wp:inline distT="0" distB="0" distL="0" distR="0">
            <wp:extent cx="5795529" cy="4030576"/>
            <wp:effectExtent l="0" t="0" r="0" b="0"/>
            <wp:docPr id="1" name="Imagen 1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20-03-31 a la(s) 19.52.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8181" cy="403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F299F" w:rsidTr="00AF299F">
        <w:tc>
          <w:tcPr>
            <w:tcW w:w="10790" w:type="dxa"/>
          </w:tcPr>
          <w:p w:rsidR="00AF299F" w:rsidRDefault="00AF299F" w:rsidP="00AF299F">
            <w:pPr>
              <w:jc w:val="center"/>
            </w:pPr>
            <w:r>
              <w:t>Solido – gaseoso – masa – volumen – masa – fluir – forma -volumen -definido – desplazarse - compresibles</w:t>
            </w:r>
          </w:p>
        </w:tc>
      </w:tr>
    </w:tbl>
    <w:p w:rsidR="00AF299F" w:rsidRDefault="00AF299F" w:rsidP="006C019B"/>
    <w:p w:rsidR="00AF299F" w:rsidRPr="00AF299F" w:rsidRDefault="00AF299F" w:rsidP="00AF299F">
      <w:pPr>
        <w:pStyle w:val="Prrafodelista"/>
        <w:numPr>
          <w:ilvl w:val="0"/>
          <w:numId w:val="1"/>
        </w:numPr>
      </w:pPr>
      <w:r>
        <w:t xml:space="preserve">Une la afirmacion de la </w:t>
      </w:r>
      <w:r w:rsidRPr="00AF299F">
        <w:rPr>
          <w:b/>
          <w:bCs/>
        </w:rPr>
        <w:t>columna A</w:t>
      </w:r>
      <w:r>
        <w:t xml:space="preserve"> con la fotografia que la representa en la </w:t>
      </w:r>
      <w:r w:rsidRPr="00AF299F">
        <w:rPr>
          <w:b/>
          <w:bCs/>
        </w:rPr>
        <w:t>columna B</w:t>
      </w:r>
    </w:p>
    <w:p w:rsidR="00AF299F" w:rsidRDefault="00AF299F" w:rsidP="00AF299F">
      <w:pPr>
        <w:ind w:left="360"/>
        <w:jc w:val="center"/>
      </w:pPr>
      <w:r>
        <w:rPr>
          <w:noProof/>
        </w:rPr>
        <w:drawing>
          <wp:inline distT="0" distB="0" distL="0" distR="0">
            <wp:extent cx="4137891" cy="4429459"/>
            <wp:effectExtent l="0" t="0" r="2540" b="3175"/>
            <wp:docPr id="2" name="Imagen 2" descr="Imagen que contiene lavabo, refrigerado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Pantalla 2020-03-31 a la(s) 19.52.2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9804" cy="4463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7E6" w:rsidRDefault="002F77E6" w:rsidP="002F77E6">
      <w:pPr>
        <w:ind w:left="360"/>
        <w:jc w:val="center"/>
      </w:pPr>
    </w:p>
    <w:p w:rsidR="002F77E6" w:rsidRDefault="002F77E6" w:rsidP="002F77E6">
      <w:pPr>
        <w:pStyle w:val="Prrafodelista"/>
        <w:numPr>
          <w:ilvl w:val="0"/>
          <w:numId w:val="1"/>
        </w:numPr>
      </w:pPr>
      <w:r>
        <w:t>¿Còmo le explicarias a un amigo la diferencia que presenta el agua en la fotografias 1 y 2?</w:t>
      </w:r>
    </w:p>
    <w:p w:rsidR="00AF299F" w:rsidRDefault="002F77E6" w:rsidP="002F77E6">
      <w:pPr>
        <w:ind w:left="360"/>
        <w:jc w:val="center"/>
      </w:pPr>
      <w:r>
        <w:rPr>
          <w:noProof/>
        </w:rPr>
        <w:drawing>
          <wp:inline distT="0" distB="0" distL="0" distR="0">
            <wp:extent cx="3463636" cy="1578806"/>
            <wp:effectExtent l="0" t="0" r="3810" b="0"/>
            <wp:docPr id="4" name="Imagen 4" descr="Imagen que contiene interior, taza, vaso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a de Pantalla 2020-03-31 a la(s) 23.35.3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0685" cy="159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7E6" w:rsidRDefault="002F77E6" w:rsidP="002F77E6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299F" w:rsidRDefault="002F77E6" w:rsidP="002F77E6">
      <w:pPr>
        <w:pStyle w:val="Prrafodelista"/>
        <w:numPr>
          <w:ilvl w:val="0"/>
          <w:numId w:val="1"/>
        </w:numPr>
      </w:pPr>
      <w:r>
        <w:t>Lee las preguntas de la tabla y escribe si o no segùn corresponda.</w:t>
      </w:r>
    </w:p>
    <w:p w:rsidR="002F77E6" w:rsidRDefault="002F77E6" w:rsidP="006C019B">
      <w:pPr>
        <w:ind w:left="360"/>
        <w:jc w:val="center"/>
      </w:pPr>
      <w:r>
        <w:rPr>
          <w:noProof/>
        </w:rPr>
        <w:drawing>
          <wp:inline distT="0" distB="0" distL="0" distR="0">
            <wp:extent cx="5052291" cy="1323886"/>
            <wp:effectExtent l="0" t="0" r="2540" b="0"/>
            <wp:docPr id="5" name="Imagen 5" descr="Imagen que contiene captura de pantalla, ro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a de Pantalla 2020-03-31 a la(s) 23.37.3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9463" cy="133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19B" w:rsidRDefault="002F77E6" w:rsidP="006C019B">
      <w:pPr>
        <w:pStyle w:val="Prrafodelista"/>
        <w:numPr>
          <w:ilvl w:val="0"/>
          <w:numId w:val="1"/>
        </w:numPr>
      </w:pPr>
      <w:r>
        <w:t>Clasifica las siguientes caracteristicas según se correspondan a los solidos, a los liquidos o a los gases:</w:t>
      </w:r>
    </w:p>
    <w:p w:rsidR="006C019B" w:rsidRDefault="006C019B" w:rsidP="006C019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226291</wp:posOffset>
                </wp:positionH>
                <wp:positionV relativeFrom="paragraph">
                  <wp:posOffset>211743</wp:posOffset>
                </wp:positionV>
                <wp:extent cx="6751493" cy="572539"/>
                <wp:effectExtent l="0" t="0" r="17780" b="12065"/>
                <wp:wrapNone/>
                <wp:docPr id="6" name="Corchet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493" cy="572539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A445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Corchetes 6" o:spid="_x0000_s1026" type="#_x0000_t185" style="position:absolute;margin-left:17.8pt;margin-top:16.65pt;width:531.6pt;height:4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" strokecolor="#4472c4 [3204]" strokeweight=".5pt">
                <v:stroke joinstyle="miter"/>
              </v:shape>
            </w:pict>
          </mc:Fallback>
        </mc:AlternateContent>
      </w:r>
    </w:p>
    <w:p w:rsidR="006C019B" w:rsidRDefault="006C019B" w:rsidP="006C019B">
      <w:pPr>
        <w:ind w:left="360"/>
        <w:jc w:val="center"/>
      </w:pPr>
      <w:r>
        <w:t>Forma variable – forma variable – forma constante – volumen constante – volumen variable – volumen variable – dureza – expansivo – fundido – particulas cercanas – particulas expansibles – particulas ordenadas.</w:t>
      </w:r>
    </w:p>
    <w:p w:rsidR="006C019B" w:rsidRDefault="006C019B" w:rsidP="006C019B"/>
    <w:tbl>
      <w:tblPr>
        <w:tblStyle w:val="Tablaconcuadrcula"/>
        <w:tblW w:w="0" w:type="auto"/>
        <w:tblInd w:w="36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3476"/>
        <w:gridCol w:w="3480"/>
      </w:tblGrid>
      <w:tr w:rsidR="006C019B" w:rsidTr="006C019B">
        <w:tc>
          <w:tcPr>
            <w:tcW w:w="3596" w:type="dxa"/>
            <w:shd w:val="clear" w:color="auto" w:fill="C5E0B3" w:themeFill="accent6" w:themeFillTint="66"/>
          </w:tcPr>
          <w:p w:rsidR="006C019B" w:rsidRDefault="006C019B" w:rsidP="006C019B">
            <w:pPr>
              <w:jc w:val="center"/>
            </w:pPr>
            <w:r>
              <w:t xml:space="preserve">Estado solido </w:t>
            </w:r>
          </w:p>
        </w:tc>
        <w:tc>
          <w:tcPr>
            <w:tcW w:w="3597" w:type="dxa"/>
            <w:shd w:val="clear" w:color="auto" w:fill="C5E0B3" w:themeFill="accent6" w:themeFillTint="66"/>
          </w:tcPr>
          <w:p w:rsidR="006C019B" w:rsidRDefault="006C019B" w:rsidP="006C019B">
            <w:pPr>
              <w:jc w:val="center"/>
            </w:pPr>
            <w:r>
              <w:t xml:space="preserve">Estado liquido </w:t>
            </w:r>
          </w:p>
        </w:tc>
        <w:tc>
          <w:tcPr>
            <w:tcW w:w="3597" w:type="dxa"/>
            <w:shd w:val="clear" w:color="auto" w:fill="C5E0B3" w:themeFill="accent6" w:themeFillTint="66"/>
          </w:tcPr>
          <w:p w:rsidR="006C019B" w:rsidRDefault="006C019B" w:rsidP="006C019B">
            <w:pPr>
              <w:jc w:val="center"/>
            </w:pPr>
            <w:r>
              <w:t>Estado gaseoso</w:t>
            </w:r>
          </w:p>
        </w:tc>
      </w:tr>
      <w:tr w:rsidR="006C019B" w:rsidTr="006C019B">
        <w:tc>
          <w:tcPr>
            <w:tcW w:w="3596" w:type="dxa"/>
          </w:tcPr>
          <w:p w:rsidR="006C019B" w:rsidRDefault="006C019B" w:rsidP="006C019B">
            <w:pPr>
              <w:jc w:val="center"/>
            </w:pPr>
          </w:p>
        </w:tc>
        <w:tc>
          <w:tcPr>
            <w:tcW w:w="3597" w:type="dxa"/>
          </w:tcPr>
          <w:p w:rsidR="006C019B" w:rsidRDefault="006C019B" w:rsidP="006C019B">
            <w:pPr>
              <w:jc w:val="center"/>
            </w:pPr>
          </w:p>
        </w:tc>
        <w:tc>
          <w:tcPr>
            <w:tcW w:w="3597" w:type="dxa"/>
          </w:tcPr>
          <w:p w:rsidR="006C019B" w:rsidRDefault="006C019B" w:rsidP="006C019B">
            <w:pPr>
              <w:jc w:val="center"/>
            </w:pPr>
          </w:p>
          <w:p w:rsidR="006C019B" w:rsidRDefault="006C019B" w:rsidP="006C019B">
            <w:pPr>
              <w:jc w:val="center"/>
            </w:pPr>
          </w:p>
          <w:p w:rsidR="006C019B" w:rsidRDefault="006C019B" w:rsidP="006C019B">
            <w:pPr>
              <w:jc w:val="center"/>
            </w:pPr>
          </w:p>
          <w:p w:rsidR="006C019B" w:rsidRDefault="006C019B" w:rsidP="006C019B">
            <w:pPr>
              <w:jc w:val="center"/>
            </w:pPr>
          </w:p>
        </w:tc>
      </w:tr>
    </w:tbl>
    <w:p w:rsidR="006C019B" w:rsidRDefault="006C019B" w:rsidP="006C019B">
      <w:pPr>
        <w:ind w:left="360"/>
        <w:jc w:val="center"/>
      </w:pPr>
    </w:p>
    <w:p w:rsidR="006C019B" w:rsidRDefault="006C019B" w:rsidP="006C019B">
      <w:pPr>
        <w:pStyle w:val="Prrafodelista"/>
        <w:numPr>
          <w:ilvl w:val="0"/>
          <w:numId w:val="1"/>
        </w:numPr>
      </w:pPr>
      <w:r>
        <w:t>Escribe el nombre de cada estado y une con sus respectivos comportamientos de particulas.</w:t>
      </w:r>
      <w:bookmarkStart w:id="0" w:name="_GoBack"/>
      <w:bookmarkEnd w:id="0"/>
    </w:p>
    <w:p w:rsidR="006C019B" w:rsidRDefault="006C019B" w:rsidP="006C01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_tradnl"/>
        </w:rPr>
      </w:pPr>
      <w:r w:rsidRPr="006C019B">
        <w:rPr>
          <w:rFonts w:ascii="Times New Roman" w:eastAsia="Times New Roman" w:hAnsi="Times New Roman"/>
          <w:sz w:val="24"/>
          <w:szCs w:val="24"/>
          <w:lang w:eastAsia="es-ES_tradnl"/>
        </w:rPr>
        <w:fldChar w:fldCharType="begin"/>
      </w:r>
      <w:r w:rsidRPr="006C019B">
        <w:rPr>
          <w:rFonts w:ascii="Times New Roman" w:eastAsia="Times New Roman" w:hAnsi="Times New Roman"/>
          <w:sz w:val="24"/>
          <w:szCs w:val="24"/>
          <w:lang w:eastAsia="es-ES_tradnl"/>
        </w:rPr>
        <w:instrText xml:space="preserve"> INCLUDEPICTURE "/var/folders/k_/2j9ztycx6d9b06rw6fqk_9n00000gn/T/com.microsoft.Word/WebArchiveCopyPasteTempFiles/estados-de-la-materia-1-e1585163452419.png" \* MERGEFORMATINET </w:instrText>
      </w:r>
      <w:r w:rsidRPr="006C019B">
        <w:rPr>
          <w:rFonts w:ascii="Times New Roman" w:eastAsia="Times New Roman" w:hAnsi="Times New Roman"/>
          <w:sz w:val="24"/>
          <w:szCs w:val="24"/>
          <w:lang w:eastAsia="es-ES_tradnl"/>
        </w:rPr>
        <w:fldChar w:fldCharType="separate"/>
      </w:r>
      <w:r w:rsidRPr="006C019B">
        <w:rPr>
          <w:rFonts w:ascii="Times New Roman" w:eastAsia="Times New Roman" w:hAnsi="Times New Roman"/>
          <w:noProof/>
          <w:sz w:val="24"/>
          <w:szCs w:val="24"/>
          <w:lang w:eastAsia="es-ES_tradnl"/>
        </w:rPr>
        <w:drawing>
          <wp:inline distT="0" distB="0" distL="0" distR="0">
            <wp:extent cx="4733290" cy="796463"/>
            <wp:effectExtent l="0" t="0" r="3810" b="3810"/>
            <wp:docPr id="7" name="Imagen 7" descr="Estado sólido, líquido y gaseoso - Información y caracterís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ado sólido, líquido y gaseoso - Información y característica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346"/>
                    <a:stretch/>
                  </pic:blipFill>
                  <pic:spPr bwMode="auto">
                    <a:xfrm>
                      <a:off x="0" y="0"/>
                      <a:ext cx="4751414" cy="79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C019B">
        <w:rPr>
          <w:rFonts w:ascii="Times New Roman" w:eastAsia="Times New Roman" w:hAnsi="Times New Roman"/>
          <w:sz w:val="24"/>
          <w:szCs w:val="24"/>
          <w:lang w:eastAsia="es-ES_tradnl"/>
        </w:rPr>
        <w:fldChar w:fldCharType="end"/>
      </w:r>
    </w:p>
    <w:tbl>
      <w:tblPr>
        <w:tblStyle w:val="Tablaconcuadrcula"/>
        <w:tblpPr w:leftFromText="141" w:rightFromText="141" w:vertAnchor="text" w:horzAnchor="margin" w:tblpXSpec="center" w:tblpY="94"/>
        <w:tblW w:w="0" w:type="auto"/>
        <w:tblLook w:val="04A0" w:firstRow="1" w:lastRow="0" w:firstColumn="1" w:lastColumn="0" w:noHBand="0" w:noVBand="1"/>
      </w:tblPr>
      <w:tblGrid>
        <w:gridCol w:w="2846"/>
        <w:gridCol w:w="2846"/>
        <w:gridCol w:w="2846"/>
      </w:tblGrid>
      <w:tr w:rsidR="006C019B" w:rsidTr="006C019B">
        <w:trPr>
          <w:trHeight w:val="636"/>
        </w:trPr>
        <w:tc>
          <w:tcPr>
            <w:tcW w:w="2846" w:type="dxa"/>
          </w:tcPr>
          <w:p w:rsidR="006C019B" w:rsidRDefault="006C019B" w:rsidP="006C019B"/>
        </w:tc>
        <w:tc>
          <w:tcPr>
            <w:tcW w:w="2846" w:type="dxa"/>
          </w:tcPr>
          <w:p w:rsidR="006C019B" w:rsidRDefault="006C019B" w:rsidP="006C019B"/>
        </w:tc>
        <w:tc>
          <w:tcPr>
            <w:tcW w:w="2846" w:type="dxa"/>
          </w:tcPr>
          <w:p w:rsidR="006C019B" w:rsidRDefault="006C019B" w:rsidP="006C019B"/>
        </w:tc>
      </w:tr>
    </w:tbl>
    <w:p w:rsidR="006C019B" w:rsidRDefault="006C019B" w:rsidP="006C01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_tradnl"/>
        </w:rPr>
      </w:pPr>
    </w:p>
    <w:p w:rsidR="006C019B" w:rsidRPr="006C019B" w:rsidRDefault="006C019B" w:rsidP="006C01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_tradnl"/>
        </w:rPr>
      </w:pPr>
    </w:p>
    <w:p w:rsidR="006C019B" w:rsidRDefault="006C019B" w:rsidP="006C019B">
      <w:pPr>
        <w:ind w:left="360"/>
      </w:pPr>
    </w:p>
    <w:p w:rsidR="006C019B" w:rsidRPr="006C019B" w:rsidRDefault="006C019B" w:rsidP="006C01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_tradnl"/>
        </w:rPr>
      </w:pPr>
      <w:r w:rsidRPr="006C019B">
        <w:rPr>
          <w:rFonts w:ascii="Times New Roman" w:eastAsia="Times New Roman" w:hAnsi="Times New Roman"/>
          <w:sz w:val="24"/>
          <w:szCs w:val="24"/>
          <w:lang w:eastAsia="es-ES_tradnl"/>
        </w:rPr>
        <w:fldChar w:fldCharType="begin"/>
      </w:r>
      <w:r w:rsidRPr="006C019B">
        <w:rPr>
          <w:rFonts w:ascii="Times New Roman" w:eastAsia="Times New Roman" w:hAnsi="Times New Roman"/>
          <w:sz w:val="24"/>
          <w:szCs w:val="24"/>
          <w:lang w:eastAsia="es-ES_tradnl"/>
        </w:rPr>
        <w:instrText xml:space="preserve"> INCLUDEPICTURE "/var/folders/k_/2j9ztycx6d9b06rw6fqk_9n00000gn/T/com.microsoft.Word/WebArchiveCopyPasteTempFiles/estados-de-la-materia-1-e1585163452419.png" \* MERGEFORMATINET </w:instrText>
      </w:r>
      <w:r w:rsidRPr="006C019B">
        <w:rPr>
          <w:rFonts w:ascii="Times New Roman" w:eastAsia="Times New Roman" w:hAnsi="Times New Roman"/>
          <w:sz w:val="24"/>
          <w:szCs w:val="24"/>
          <w:lang w:eastAsia="es-ES_tradnl"/>
        </w:rPr>
        <w:fldChar w:fldCharType="separate"/>
      </w:r>
      <w:r w:rsidRPr="006C019B">
        <w:rPr>
          <w:rFonts w:ascii="Times New Roman" w:eastAsia="Times New Roman" w:hAnsi="Times New Roman"/>
          <w:noProof/>
          <w:sz w:val="24"/>
          <w:szCs w:val="24"/>
          <w:lang w:eastAsia="es-ES_tradnl"/>
        </w:rPr>
        <w:drawing>
          <wp:inline distT="0" distB="0" distL="0" distR="0" wp14:anchorId="68C1F46A" wp14:editId="73CA82BC">
            <wp:extent cx="4530090" cy="1302327"/>
            <wp:effectExtent l="0" t="0" r="3810" b="6350"/>
            <wp:docPr id="8" name="Imagen 8" descr="Estado sólido, líquido y gaseoso - Información y caracterís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tado sólido, líquido y gaseoso - Información y característica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503"/>
                    <a:stretch/>
                  </pic:blipFill>
                  <pic:spPr bwMode="auto">
                    <a:xfrm>
                      <a:off x="0" y="0"/>
                      <a:ext cx="4536242" cy="130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C019B">
        <w:rPr>
          <w:rFonts w:ascii="Times New Roman" w:eastAsia="Times New Roman" w:hAnsi="Times New Roman"/>
          <w:sz w:val="24"/>
          <w:szCs w:val="24"/>
          <w:lang w:eastAsia="es-ES_tradnl"/>
        </w:rPr>
        <w:fldChar w:fldCharType="end"/>
      </w:r>
    </w:p>
    <w:sectPr w:rsidR="006C019B" w:rsidRPr="006C019B" w:rsidSect="00AF299F">
      <w:pgSz w:w="12240" w:h="2016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242EC"/>
    <w:multiLevelType w:val="hybridMultilevel"/>
    <w:tmpl w:val="C76065B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9F"/>
    <w:rsid w:val="002F77E6"/>
    <w:rsid w:val="003A2DA5"/>
    <w:rsid w:val="005D6E5B"/>
    <w:rsid w:val="006C019B"/>
    <w:rsid w:val="00A97E46"/>
    <w:rsid w:val="00AF299F"/>
    <w:rsid w:val="00EC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42ED34"/>
  <w15:chartTrackingRefBased/>
  <w15:docId w15:val="{09E97E88-A6FF-1047-AE04-BACA9256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299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299F"/>
    <w:pPr>
      <w:ind w:left="720"/>
      <w:contextualSpacing/>
    </w:pPr>
  </w:style>
  <w:style w:type="table" w:styleId="Tablaconcuadrcula">
    <w:name w:val="Table Grid"/>
    <w:basedOn w:val="Tablanormal"/>
    <w:uiPriority w:val="39"/>
    <w:rsid w:val="00AF2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1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 ALEJANDRO VARGAS FUENTES</dc:creator>
  <cp:keywords/>
  <dc:description/>
  <cp:lastModifiedBy>GASTON ALEJANDRO VARGAS FUENTES</cp:lastModifiedBy>
  <cp:revision>1</cp:revision>
  <dcterms:created xsi:type="dcterms:W3CDTF">2020-03-31T22:50:00Z</dcterms:created>
  <dcterms:modified xsi:type="dcterms:W3CDTF">2020-04-01T03:01:00Z</dcterms:modified>
</cp:coreProperties>
</file>